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D2" w:rsidRPr="006103D7" w:rsidRDefault="005073D2" w:rsidP="005073D2">
      <w:pPr>
        <w:widowControl w:val="0"/>
        <w:autoSpaceDE w:val="0"/>
        <w:autoSpaceDN w:val="0"/>
        <w:adjustRightInd w:val="0"/>
        <w:spacing w:after="20" w:line="380" w:lineRule="atLeast"/>
        <w:jc w:val="center"/>
        <w:rPr>
          <w:rFonts w:eastAsiaTheme="minorEastAsia" w:cs="Arial"/>
          <w:b/>
          <w:bCs/>
          <w:color w:val="272800"/>
          <w:sz w:val="40"/>
          <w:szCs w:val="40"/>
          <w:lang w:val="en-US"/>
        </w:rPr>
      </w:pPr>
      <w:r w:rsidRPr="006103D7">
        <w:rPr>
          <w:rFonts w:eastAsiaTheme="minorEastAsia" w:cs="Arial"/>
          <w:b/>
          <w:bCs/>
          <w:color w:val="272800"/>
          <w:sz w:val="40"/>
          <w:szCs w:val="40"/>
          <w:lang w:val="en-US"/>
        </w:rPr>
        <w:t>The Inclusive Pathways of Children with Fragile X Syndrome</w:t>
      </w:r>
    </w:p>
    <w:p w:rsidR="005073D2" w:rsidRDefault="005073D2" w:rsidP="005073D2">
      <w:pPr>
        <w:rPr>
          <w:rFonts w:eastAsiaTheme="minorEastAsia" w:cs="Arial"/>
          <w:b/>
          <w:bCs/>
          <w:color w:val="272800"/>
          <w:sz w:val="28"/>
          <w:szCs w:val="28"/>
          <w:lang w:val="en-US"/>
        </w:rPr>
      </w:pPr>
    </w:p>
    <w:p w:rsidR="005073D2" w:rsidRDefault="005073D2" w:rsidP="005073D2">
      <w:pPr>
        <w:rPr>
          <w:rFonts w:eastAsiaTheme="minorEastAsia" w:cs="Arial"/>
          <w:b/>
          <w:bCs/>
          <w:color w:val="272800"/>
          <w:sz w:val="28"/>
          <w:szCs w:val="28"/>
          <w:lang w:val="en-US"/>
        </w:rPr>
      </w:pPr>
    </w:p>
    <w:p w:rsidR="005073D2" w:rsidRDefault="005073D2" w:rsidP="005073D2">
      <w:pPr>
        <w:jc w:val="center"/>
        <w:rPr>
          <w:rFonts w:eastAsiaTheme="minorEastAsia" w:cs="Arial"/>
          <w:b/>
          <w:bCs/>
          <w:color w:val="272800"/>
          <w:lang w:val="en-US"/>
        </w:rPr>
      </w:pPr>
      <w:r w:rsidRPr="006103D7">
        <w:rPr>
          <w:rFonts w:eastAsiaTheme="minorEastAsia" w:cs="Arial"/>
          <w:b/>
          <w:bCs/>
          <w:color w:val="272800"/>
          <w:lang w:val="en-US"/>
        </w:rPr>
        <w:t>Vitor Franco</w:t>
      </w:r>
    </w:p>
    <w:p w:rsidR="005073D2" w:rsidRDefault="005073D2" w:rsidP="005073D2">
      <w:pPr>
        <w:jc w:val="center"/>
        <w:rPr>
          <w:rFonts w:eastAsiaTheme="minorEastAsia" w:cs="Arial"/>
          <w:b/>
          <w:bCs/>
          <w:color w:val="272800"/>
          <w:lang w:val="en-US"/>
        </w:rPr>
      </w:pPr>
      <w:proofErr w:type="spellStart"/>
      <w:r>
        <w:rPr>
          <w:rFonts w:eastAsiaTheme="minorEastAsia" w:cs="Arial"/>
          <w:b/>
          <w:bCs/>
          <w:color w:val="272800"/>
          <w:lang w:val="en-US"/>
        </w:rPr>
        <w:t>Madalena</w:t>
      </w:r>
      <w:proofErr w:type="spellEnd"/>
      <w:r>
        <w:rPr>
          <w:rFonts w:eastAsiaTheme="minorEastAsia" w:cs="Arial"/>
          <w:b/>
          <w:bCs/>
          <w:color w:val="272800"/>
          <w:lang w:val="en-US"/>
        </w:rPr>
        <w:t xml:space="preserve"> </w:t>
      </w:r>
      <w:proofErr w:type="spellStart"/>
      <w:r>
        <w:rPr>
          <w:rFonts w:eastAsiaTheme="minorEastAsia" w:cs="Arial"/>
          <w:b/>
          <w:bCs/>
          <w:color w:val="272800"/>
          <w:lang w:val="en-US"/>
        </w:rPr>
        <w:t>Melo</w:t>
      </w:r>
      <w:proofErr w:type="spellEnd"/>
    </w:p>
    <w:p w:rsidR="005073D2" w:rsidRDefault="005073D2" w:rsidP="005073D2">
      <w:pPr>
        <w:jc w:val="center"/>
        <w:rPr>
          <w:rFonts w:eastAsiaTheme="minorEastAsia" w:cs="Arial"/>
          <w:b/>
          <w:bCs/>
          <w:color w:val="272800"/>
          <w:lang w:val="en-US"/>
        </w:rPr>
      </w:pPr>
      <w:proofErr w:type="spellStart"/>
      <w:r>
        <w:rPr>
          <w:rFonts w:eastAsiaTheme="minorEastAsia" w:cs="Arial"/>
          <w:b/>
          <w:bCs/>
          <w:color w:val="272800"/>
          <w:lang w:val="en-US"/>
        </w:rPr>
        <w:t>Graça</w:t>
      </w:r>
      <w:proofErr w:type="spellEnd"/>
      <w:r>
        <w:rPr>
          <w:rFonts w:eastAsiaTheme="minorEastAsia" w:cs="Arial"/>
          <w:b/>
          <w:bCs/>
          <w:color w:val="272800"/>
          <w:lang w:val="en-US"/>
        </w:rPr>
        <w:t xml:space="preserve"> Santos</w:t>
      </w:r>
    </w:p>
    <w:p w:rsidR="005073D2" w:rsidRDefault="005073D2" w:rsidP="005073D2">
      <w:pPr>
        <w:jc w:val="center"/>
        <w:rPr>
          <w:rFonts w:eastAsiaTheme="minorEastAsia" w:cs="Arial"/>
          <w:b/>
          <w:bCs/>
          <w:color w:val="272800"/>
          <w:lang w:val="en-US"/>
        </w:rPr>
      </w:pPr>
      <w:proofErr w:type="spellStart"/>
      <w:r>
        <w:rPr>
          <w:rFonts w:eastAsiaTheme="minorEastAsia" w:cs="Arial"/>
          <w:b/>
          <w:bCs/>
          <w:color w:val="272800"/>
          <w:lang w:val="en-US"/>
        </w:rPr>
        <w:t>Heldemerina</w:t>
      </w:r>
      <w:proofErr w:type="spellEnd"/>
      <w:r>
        <w:rPr>
          <w:rFonts w:eastAsiaTheme="minorEastAsia" w:cs="Arial"/>
          <w:b/>
          <w:bCs/>
          <w:color w:val="272800"/>
          <w:lang w:val="en-US"/>
        </w:rPr>
        <w:t xml:space="preserve"> </w:t>
      </w:r>
      <w:proofErr w:type="spellStart"/>
      <w:r>
        <w:rPr>
          <w:rFonts w:eastAsiaTheme="minorEastAsia" w:cs="Arial"/>
          <w:b/>
          <w:bCs/>
          <w:color w:val="272800"/>
          <w:lang w:val="en-US"/>
        </w:rPr>
        <w:t>Pires</w:t>
      </w:r>
      <w:proofErr w:type="spellEnd"/>
    </w:p>
    <w:p w:rsidR="005073D2" w:rsidRDefault="005073D2" w:rsidP="005073D2">
      <w:pPr>
        <w:jc w:val="center"/>
        <w:rPr>
          <w:rFonts w:eastAsiaTheme="minorEastAsia" w:cs="Arial"/>
          <w:b/>
          <w:bCs/>
          <w:color w:val="272800"/>
          <w:lang w:val="en-US"/>
        </w:rPr>
      </w:pPr>
      <w:r>
        <w:rPr>
          <w:rFonts w:eastAsiaTheme="minorEastAsia" w:cs="Arial"/>
          <w:b/>
          <w:bCs/>
          <w:color w:val="272800"/>
          <w:lang w:val="en-US"/>
        </w:rPr>
        <w:t xml:space="preserve">Ana </w:t>
      </w:r>
      <w:proofErr w:type="spellStart"/>
      <w:r>
        <w:rPr>
          <w:rFonts w:eastAsiaTheme="minorEastAsia" w:cs="Arial"/>
          <w:b/>
          <w:bCs/>
          <w:color w:val="272800"/>
          <w:lang w:val="en-US"/>
        </w:rPr>
        <w:t>Apolónio</w:t>
      </w:r>
      <w:proofErr w:type="spellEnd"/>
    </w:p>
    <w:p w:rsidR="005073D2" w:rsidRPr="006103D7" w:rsidRDefault="005073D2" w:rsidP="005073D2">
      <w:pPr>
        <w:jc w:val="center"/>
        <w:rPr>
          <w:rFonts w:eastAsiaTheme="minorEastAsia" w:cs="Arial"/>
          <w:b/>
          <w:bCs/>
          <w:color w:val="272800"/>
          <w:lang w:val="en-US"/>
        </w:rPr>
      </w:pPr>
    </w:p>
    <w:p w:rsidR="005073D2" w:rsidRPr="006103D7" w:rsidRDefault="005073D2" w:rsidP="005073D2">
      <w:pPr>
        <w:jc w:val="center"/>
        <w:rPr>
          <w:rFonts w:eastAsiaTheme="minorEastAsia" w:cs="Arial"/>
          <w:bCs/>
          <w:color w:val="272800"/>
          <w:lang w:val="en-US"/>
        </w:rPr>
      </w:pPr>
      <w:r w:rsidRPr="006103D7">
        <w:rPr>
          <w:rFonts w:eastAsiaTheme="minorEastAsia" w:cs="Arial"/>
          <w:bCs/>
          <w:color w:val="272800"/>
          <w:lang w:val="en-US"/>
        </w:rPr>
        <w:t>(</w:t>
      </w:r>
      <w:proofErr w:type="spellStart"/>
      <w:r w:rsidRPr="006103D7">
        <w:rPr>
          <w:rFonts w:eastAsiaTheme="minorEastAsia" w:cs="Arial"/>
          <w:bCs/>
          <w:color w:val="272800"/>
          <w:lang w:val="en-US"/>
        </w:rPr>
        <w:t>Universidade</w:t>
      </w:r>
      <w:proofErr w:type="spellEnd"/>
      <w:r w:rsidRPr="006103D7">
        <w:rPr>
          <w:rFonts w:eastAsiaTheme="minorEastAsia" w:cs="Arial"/>
          <w:bCs/>
          <w:color w:val="272800"/>
          <w:lang w:val="en-US"/>
        </w:rPr>
        <w:t xml:space="preserve"> de </w:t>
      </w:r>
      <w:proofErr w:type="spellStart"/>
      <w:r w:rsidRPr="006103D7">
        <w:rPr>
          <w:rFonts w:eastAsiaTheme="minorEastAsia" w:cs="Arial"/>
          <w:bCs/>
          <w:color w:val="272800"/>
          <w:lang w:val="en-US"/>
        </w:rPr>
        <w:t>Évora</w:t>
      </w:r>
      <w:proofErr w:type="spellEnd"/>
      <w:r w:rsidRPr="006103D7">
        <w:rPr>
          <w:rFonts w:eastAsiaTheme="minorEastAsia" w:cs="Arial"/>
          <w:bCs/>
          <w:color w:val="272800"/>
          <w:lang w:val="en-US"/>
        </w:rPr>
        <w:t>- Portugal)</w:t>
      </w:r>
    </w:p>
    <w:p w:rsidR="005073D2" w:rsidRPr="006103D7" w:rsidRDefault="005073D2" w:rsidP="005073D2">
      <w:pPr>
        <w:jc w:val="center"/>
        <w:rPr>
          <w:rFonts w:eastAsiaTheme="minorEastAsia" w:cs="Arial"/>
          <w:b/>
          <w:bCs/>
          <w:color w:val="272800"/>
          <w:sz w:val="28"/>
          <w:szCs w:val="28"/>
          <w:lang w:val="en-US"/>
        </w:rPr>
      </w:pPr>
    </w:p>
    <w:p w:rsidR="005073D2" w:rsidRDefault="005073D2" w:rsidP="005073D2">
      <w:pPr>
        <w:jc w:val="center"/>
        <w:rPr>
          <w:rFonts w:eastAsiaTheme="minorEastAsia" w:cs="Arial"/>
          <w:b/>
          <w:bCs/>
          <w:color w:val="272800"/>
          <w:sz w:val="28"/>
          <w:szCs w:val="28"/>
          <w:lang w:val="en-US"/>
        </w:rPr>
      </w:pPr>
    </w:p>
    <w:p w:rsidR="005073D2" w:rsidRPr="006103D7" w:rsidRDefault="005073D2" w:rsidP="005073D2">
      <w:pPr>
        <w:rPr>
          <w:rFonts w:eastAsiaTheme="minorEastAsia" w:cs="Arial"/>
          <w:color w:val="0000C6"/>
          <w:sz w:val="22"/>
          <w:szCs w:val="22"/>
          <w:u w:val="single" w:color="0000C6"/>
          <w:lang w:val="en-US"/>
        </w:rPr>
      </w:pPr>
      <w:r w:rsidRPr="006103D7">
        <w:rPr>
          <w:rFonts w:eastAsiaTheme="minorEastAsia" w:cs="Arial"/>
          <w:b/>
          <w:bCs/>
          <w:color w:val="272800"/>
          <w:sz w:val="22"/>
          <w:szCs w:val="22"/>
          <w:lang w:val="en-US"/>
        </w:rPr>
        <w:t>Abstract</w:t>
      </w:r>
    </w:p>
    <w:p w:rsidR="005073D2" w:rsidRPr="006103D7" w:rsidRDefault="005073D2" w:rsidP="005073D2">
      <w:pPr>
        <w:rPr>
          <w:rFonts w:eastAsiaTheme="minorEastAsia" w:cs="Arial"/>
          <w:color w:val="272800"/>
          <w:sz w:val="22"/>
          <w:szCs w:val="22"/>
          <w:lang w:val="en-US"/>
        </w:rPr>
      </w:pPr>
    </w:p>
    <w:p w:rsidR="005073D2" w:rsidRPr="006103D7" w:rsidRDefault="005073D2" w:rsidP="005073D2">
      <w:pPr>
        <w:jc w:val="both"/>
        <w:rPr>
          <w:rFonts w:eastAsiaTheme="minorEastAsia" w:cs="Arial"/>
          <w:color w:val="272800"/>
          <w:sz w:val="22"/>
          <w:szCs w:val="22"/>
          <w:lang w:val="en-US"/>
        </w:rPr>
      </w:pPr>
      <w:r w:rsidRPr="006103D7">
        <w:rPr>
          <w:rFonts w:eastAsiaTheme="minorEastAsia" w:cs="Arial"/>
          <w:color w:val="272800"/>
          <w:sz w:val="22"/>
          <w:szCs w:val="22"/>
          <w:lang w:val="en-US"/>
        </w:rPr>
        <w:t xml:space="preserve">Fragile X Syndrome (FXS) is a major disruption of development, a frequent genetic cause for mental disability and the </w:t>
      </w:r>
      <w:proofErr w:type="gramStart"/>
      <w:r w:rsidRPr="006103D7">
        <w:rPr>
          <w:rFonts w:eastAsiaTheme="minorEastAsia" w:cs="Arial"/>
          <w:color w:val="272800"/>
          <w:sz w:val="22"/>
          <w:szCs w:val="22"/>
          <w:lang w:val="en-US"/>
        </w:rPr>
        <w:t>best known</w:t>
      </w:r>
      <w:proofErr w:type="gramEnd"/>
      <w:r w:rsidRPr="006103D7">
        <w:rPr>
          <w:rFonts w:eastAsiaTheme="minorEastAsia" w:cs="Arial"/>
          <w:color w:val="272800"/>
          <w:sz w:val="22"/>
          <w:szCs w:val="22"/>
          <w:lang w:val="en-US"/>
        </w:rPr>
        <w:t xml:space="preserve"> cause of autistic spectrum disorders. In recent years, there has been increasing research on genetic and epidemiological aspects and the educational, developmental and functional characterization of these children. However, research on families of children with FXS is reduced and there is little information about the specifics of the lifecycle of these children in the Portuguese context. Our aim is to identify the difficulties, obstacles and challenges present in their inclusion pathway. The main objective is to identify the moments, persons and contexts most significant for family, school and social inclusion of these children and adolescents</w:t>
      </w:r>
      <w:proofErr w:type="gramStart"/>
      <w:r w:rsidRPr="006103D7">
        <w:rPr>
          <w:rFonts w:eastAsiaTheme="minorEastAsia" w:cs="Arial"/>
          <w:color w:val="272800"/>
          <w:sz w:val="22"/>
          <w:szCs w:val="22"/>
          <w:lang w:val="en-US"/>
        </w:rPr>
        <w:t>. </w:t>
      </w:r>
      <w:proofErr w:type="gramEnd"/>
      <w:r w:rsidRPr="006103D7">
        <w:rPr>
          <w:rFonts w:eastAsiaTheme="minorEastAsia" w:cs="Arial"/>
          <w:color w:val="272800"/>
          <w:sz w:val="22"/>
          <w:szCs w:val="22"/>
          <w:lang w:val="en-US"/>
        </w:rPr>
        <w:t>A qualitative grounded theory approach was used to interview 40 families of children with FXS full mutation. Data were collected about the most significant moments of that trajectory to clarify the family dimensions and educational, social and professional inclusion. The results suggests that: a) very important difficulties are identified prior to diagnosis, which is also an important moment; b) early intervention is not very effective; c) educational inclusion is more effective in kindergarten than at the school level; and d) difficulties with school and social inclusion increase as the child is growing older. These results reinforce the importance of screening and diagnosis and the role of pediatricians and educators in that process, and also the need for more effective early intervention programs focused on family needs and child characteristics.</w:t>
      </w:r>
    </w:p>
    <w:p w:rsidR="005073D2" w:rsidRPr="006103D7" w:rsidRDefault="005073D2" w:rsidP="005073D2">
      <w:pPr>
        <w:rPr>
          <w:rFonts w:eastAsiaTheme="minorEastAsia" w:cs="Arial"/>
          <w:color w:val="272800"/>
          <w:sz w:val="22"/>
          <w:szCs w:val="22"/>
          <w:lang w:val="en-US"/>
        </w:rPr>
      </w:pPr>
    </w:p>
    <w:p w:rsidR="005073D2" w:rsidRPr="006103D7" w:rsidRDefault="005073D2" w:rsidP="005073D2">
      <w:pPr>
        <w:rPr>
          <w:rFonts w:eastAsiaTheme="minorEastAsia" w:cs="Arial"/>
          <w:color w:val="272800"/>
          <w:sz w:val="22"/>
          <w:szCs w:val="22"/>
          <w:lang w:val="en-US"/>
        </w:rPr>
      </w:pPr>
      <w:r w:rsidRPr="006103D7">
        <w:rPr>
          <w:rFonts w:eastAsiaTheme="minorEastAsia" w:cs="Arial"/>
          <w:b/>
          <w:bCs/>
          <w:color w:val="272800"/>
          <w:sz w:val="22"/>
          <w:szCs w:val="22"/>
          <w:lang w:val="en-US"/>
        </w:rPr>
        <w:t xml:space="preserve">Keywords: </w:t>
      </w:r>
      <w:r w:rsidRPr="006103D7">
        <w:rPr>
          <w:rFonts w:eastAsiaTheme="minorEastAsia" w:cs="Arial"/>
          <w:color w:val="272800"/>
          <w:sz w:val="22"/>
          <w:szCs w:val="22"/>
          <w:lang w:val="en-US"/>
        </w:rPr>
        <w:t xml:space="preserve">Fragile X Syndrome, Inclusion, </w:t>
      </w:r>
      <w:proofErr w:type="gramStart"/>
      <w:r w:rsidRPr="006103D7">
        <w:rPr>
          <w:rFonts w:eastAsiaTheme="minorEastAsia" w:cs="Arial"/>
          <w:color w:val="272800"/>
          <w:sz w:val="22"/>
          <w:szCs w:val="22"/>
          <w:lang w:val="en-US"/>
        </w:rPr>
        <w:t>Disabilities</w:t>
      </w:r>
      <w:proofErr w:type="gramEnd"/>
    </w:p>
    <w:p w:rsidR="005073D2" w:rsidRPr="006103D7" w:rsidRDefault="005073D2" w:rsidP="005073D2">
      <w:pPr>
        <w:rPr>
          <w:rFonts w:eastAsiaTheme="minorEastAsia" w:cs="Arial"/>
          <w:color w:val="272800"/>
          <w:sz w:val="22"/>
          <w:szCs w:val="22"/>
          <w:lang w:val="en-US"/>
        </w:rPr>
      </w:pPr>
    </w:p>
    <w:p w:rsidR="002A7050" w:rsidRDefault="002A7050">
      <w:bookmarkStart w:id="0" w:name="_GoBack"/>
      <w:bookmarkEnd w:id="0"/>
    </w:p>
    <w:sectPr w:rsidR="002A7050" w:rsidSect="002A705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gency FB">
    <w:altName w:val="Andale Mono"/>
    <w:charset w:val="00"/>
    <w:family w:val="swiss"/>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D2"/>
    <w:rsid w:val="002A7050"/>
    <w:rsid w:val="005073D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430D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gency FB"/>
        <w:color w:val="000000"/>
        <w:sz w:val="24"/>
        <w:szCs w:val="24"/>
        <w:lang w:val="pt-P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D2"/>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gency FB"/>
        <w:color w:val="000000"/>
        <w:sz w:val="24"/>
        <w:szCs w:val="24"/>
        <w:lang w:val="pt-P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D2"/>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1600</Characters>
  <Application>Microsoft Macintosh Word</Application>
  <DocSecurity>0</DocSecurity>
  <Lines>13</Lines>
  <Paragraphs>3</Paragraphs>
  <ScaleCrop>false</ScaleCrop>
  <Company>UEvora</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Franco</dc:creator>
  <cp:keywords/>
  <dc:description/>
  <cp:lastModifiedBy>Vitor Franco</cp:lastModifiedBy>
  <cp:revision>1</cp:revision>
  <dcterms:created xsi:type="dcterms:W3CDTF">2013-05-29T14:09:00Z</dcterms:created>
  <dcterms:modified xsi:type="dcterms:W3CDTF">2013-05-29T14:10:00Z</dcterms:modified>
</cp:coreProperties>
</file>